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A3CA1A">
      <w:pPr>
        <w:jc w:val="center"/>
        <w:rPr>
          <w:rFonts w:hint="eastAsia" w:ascii="宋体" w:hAnsi="宋体" w:eastAsia="宋体" w:cs="Times New Roman"/>
          <w:b/>
          <w:bCs/>
          <w:sz w:val="24"/>
          <w:szCs w:val="24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</w:rPr>
        <w:t>货物清单明细表</w:t>
      </w:r>
    </w:p>
    <w:p w14:paraId="48010765">
      <w:pPr>
        <w:jc w:val="left"/>
        <w:rPr>
          <w:rFonts w:hint="default" w:ascii="宋体" w:hAnsi="宋体" w:eastAsia="宋体" w:cs="Times New Roman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Times New Roman"/>
          <w:b/>
          <w:bCs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Times New Roman"/>
          <w:b/>
          <w:bCs/>
          <w:sz w:val="24"/>
          <w:szCs w:val="24"/>
        </w:rPr>
        <w:t>老人服饰</w:t>
      </w:r>
    </w:p>
    <w:tbl>
      <w:tblPr>
        <w:tblStyle w:val="2"/>
        <w:tblW w:w="10412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4"/>
        <w:gridCol w:w="750"/>
        <w:gridCol w:w="737"/>
        <w:gridCol w:w="1050"/>
        <w:gridCol w:w="700"/>
        <w:gridCol w:w="638"/>
        <w:gridCol w:w="1398"/>
        <w:gridCol w:w="1625"/>
        <w:gridCol w:w="950"/>
        <w:gridCol w:w="950"/>
        <w:gridCol w:w="950"/>
      </w:tblGrid>
      <w:tr w14:paraId="74BC3E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2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37DA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7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EC5E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男/女款</w:t>
            </w:r>
          </w:p>
        </w:tc>
        <w:tc>
          <w:tcPr>
            <w:tcW w:w="7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F789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季节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0B9B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货物名称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FE37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单位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47B5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数量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8464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技术参数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4CF8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图片参考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（仅为方便描述而没有限制性）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7186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单价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36A0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总价</w:t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5A7F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品牌</w:t>
            </w:r>
          </w:p>
        </w:tc>
      </w:tr>
      <w:tr w14:paraId="1708DE2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6700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75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8657F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男款</w:t>
            </w: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BDF3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8453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夹克外套-长袖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A097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407A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34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E493FD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面料：100%的聚脂纤维，里料：100%的聚脂纤维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35FD9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1695" cy="1058545"/>
                  <wp:effectExtent l="0" t="0" r="14605" b="8255"/>
                  <wp:docPr id="24" name="图片 1" descr="08256f78-4170-46c7-b475-d83abc9887f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1" descr="08256f78-4170-46c7-b475-d83abc9887f9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95" cy="105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51FF1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2DC01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89CCB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760885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left w:val="single" w:color="000000" w:sz="4" w:space="0"/>
              <w:right w:val="single" w:color="000000" w:sz="4" w:space="0"/>
            </w:tcBorders>
            <w:noWrap/>
            <w:vAlign w:val="center"/>
          </w:tcPr>
          <w:p w14:paraId="4A0896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750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/>
            <w:vAlign w:val="center"/>
          </w:tcPr>
          <w:p w14:paraId="4981CC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37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/>
            <w:vAlign w:val="center"/>
          </w:tcPr>
          <w:p w14:paraId="0214D1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3711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夹克外套-长袖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EEBD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61CE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20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2120B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成份：83%的聚脂纤维；17%氨纶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195FA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73125" cy="952500"/>
                  <wp:effectExtent l="0" t="0" r="3175" b="0"/>
                  <wp:docPr id="29" name="图片 2" descr="65131776-ed88-44f7-b5c8-63071e6c52a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" descr="65131776-ed88-44f7-b5c8-63071e6c52ae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312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08C6D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C04B3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ED3B9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04435E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A2E7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3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EC260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69CA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5A35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卫衣-长袖薄款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F0D2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69C9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F654F3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面料成份96.9棉%，3.1%锦纶，执行标准FZ/T73020-2019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61FD77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2330" cy="991235"/>
                  <wp:effectExtent l="0" t="0" r="13970" b="18415"/>
                  <wp:docPr id="21" name="图片 3" descr="bd5694b226fdb669b068efc581b2c0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3" descr="bd5694b226fdb669b068efc581b2c0da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330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212DE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8053D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9E24E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3DDE52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4253E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4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4123B7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0FD3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366D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卫裤-薄款全棉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B82F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6E6B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7C6DD">
            <w:pPr>
              <w:widowControl w:val="0"/>
              <w:numPr>
                <w:ilvl w:val="0"/>
                <w:numId w:val="0"/>
              </w:numPr>
              <w:snapToGrid w:val="0"/>
              <w:jc w:val="both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320克的32S精棉斜纹拉架卫衣布，耐磨、耐洗、不变形；</w:t>
            </w:r>
          </w:p>
          <w:p w14:paraId="2D98DFC8">
            <w:pPr>
              <w:widowControl w:val="0"/>
              <w:numPr>
                <w:ilvl w:val="0"/>
                <w:numId w:val="0"/>
              </w:numPr>
              <w:snapToGrid w:val="0"/>
              <w:jc w:val="both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夏季运动裤功能要求：耐磨、耐洗、不易变形，色牢度达国家标准4级以上，符合《国家纺织产品基本安全技术规范》A类标准</w:t>
            </w:r>
          </w:p>
          <w:p w14:paraId="2A56A37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58360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70585" cy="1539875"/>
                  <wp:effectExtent l="0" t="0" r="5715" b="3175"/>
                  <wp:docPr id="17" name="图片 4" descr="ff5c1ad9-b9d4-41f3-8efd-970db9e6cd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4" descr="ff5c1ad9-b9d4-41f3-8efd-970db9e6cd7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585" cy="153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4EAC9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9E578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36C89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42FB25D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E01F1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5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4A1A4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7B63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490DA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打底衫-长袖薄款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4635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C003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E1E27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  <w:t>圆领，长袖，不连帽，100%长绒棉面料，克重为180g/平方米，具有透气、吸湿排汗、亲肤舒适、版型宽松特点。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E797E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drawing>
                <wp:inline distT="0" distB="0" distL="114300" distR="114300">
                  <wp:extent cx="876935" cy="694055"/>
                  <wp:effectExtent l="0" t="0" r="18415" b="10795"/>
                  <wp:docPr id="11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935" cy="69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1B4ACD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67B26C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0B51C4E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294D0F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573FE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6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C8F8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487F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冬季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70D4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卫衣-长袖厚款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C809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FA13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1AF4F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面布：53%棉44%聚酯纤维3%氨纶</w:t>
            </w:r>
          </w:p>
          <w:p w14:paraId="0682FCC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底布：100%聚酯纤维</w:t>
            </w:r>
          </w:p>
          <w:p w14:paraId="14589AA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执行标准：FZ/T73020-2019</w:t>
            </w:r>
          </w:p>
          <w:p w14:paraId="64E210A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安全类别：GB18401-2010 B类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2FDC5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901065" cy="934720"/>
                  <wp:effectExtent l="0" t="0" r="13335" b="17780"/>
                  <wp:docPr id="19" name="图片 6" descr="8b367619-0521-4d6d-aebe-c3f08cd36c2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6" descr="8b367619-0521-4d6d-aebe-c3f08cd36c2c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1065" cy="93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A829D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1129D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EFF7C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7F2889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7426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7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1C2E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79BBB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0D422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卫裤-厚款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E3D6B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88F1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76145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95%棉5%氨纶</w:t>
            </w:r>
          </w:p>
          <w:p w14:paraId="10FCB66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底布：100%聚酯纤维</w:t>
            </w:r>
          </w:p>
          <w:p w14:paraId="534144C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持久抗菌，符合国家《FZ/T73023抗菌织品》“AAA级标准”耐热，耐洗，面光照，经过50次频繁洗涤，抗菌率≥96%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B8D7A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27405" cy="1164590"/>
                  <wp:effectExtent l="0" t="0" r="10795" b="16510"/>
                  <wp:docPr id="20" name="图片 7" descr="b7ed7c94-677a-4073-8494-5aa16ec9a8b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7" descr="b7ed7c94-677a-4073-8494-5aa16ec9a8bf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7405" cy="1164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D31D4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8139D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46A8C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2286C44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4E936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8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62E3F3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3E86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7D48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打底衫-长袖厚款加绒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ECBF7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82FB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AB607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聚酯纤维90%，氨纶10%，重量300g</w:t>
            </w:r>
          </w:p>
          <w:p w14:paraId="5DBBC04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执行标准：FZ/T73024-2010</w:t>
            </w:r>
          </w:p>
          <w:p w14:paraId="0A205E3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安全类别：GB18401-2010 B类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B777C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57885" cy="758825"/>
                  <wp:effectExtent l="0" t="0" r="18415" b="3175"/>
                  <wp:docPr id="12" name="图片 8" descr="de6486126b4eb7a2a364cb7f424cb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8" descr="de6486126b4eb7a2a364cb7f424cb03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885" cy="75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A3284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EDEC2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8BFE7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3FA9F28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FAF0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9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74A6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65AC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4519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长袖厚款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66326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FD8CB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64C07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面料A：100%聚酯纤维</w:t>
            </w:r>
          </w:p>
          <w:p w14:paraId="58497CC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面料B:100%聚酯纤维</w:t>
            </w:r>
          </w:p>
          <w:p w14:paraId="7C22902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里料：100%聚酯纤维</w:t>
            </w:r>
          </w:p>
          <w:p w14:paraId="3AB4DE7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FZ/T81007-2022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AE18C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46455" cy="991235"/>
                  <wp:effectExtent l="0" t="0" r="10795" b="18415"/>
                  <wp:docPr id="18" name="图片 9" descr="da74f65880e30dd1fce0b05cf69ca56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9" descr="da74f65880e30dd1fce0b05cf69ca56e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ECDEE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76099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5B91F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762ADF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05EDF8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10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A5B5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32E37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88F8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羽绒服-含羽绒80%以上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BFE9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2F49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20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5C630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  <w:lang w:val="en-US" w:eastAsia="zh-CN"/>
              </w:rPr>
              <w:t>大身面料25Q4生活高弹平纹绸/TPU白膜/印花/灰羽绒152g/梭织类/100%聚酯纤维，执行标准：Q/HXEK 601-2025,安全技术类别：GB 18401 C类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D60D9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38835" cy="1086485"/>
                  <wp:effectExtent l="0" t="0" r="18415" b="18415"/>
                  <wp:docPr id="13" name="图片 10" descr="912aed16-d2e8-4073-bb5d-9b03341de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0" descr="912aed16-d2e8-4073-bb5d-9b03341de54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5" cy="108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333D8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93087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84E98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6AA9DF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292895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11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A166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E6624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全季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E372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内裤-全棉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1C211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2B2B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81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32289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产品成份：95%棉5%氨纶，裤裆成份：96%粘纤4%氨纶，执行标准：GB/T 8878-2023,安全类别：GB18401-2010 B 类（直接接触皮肤的产品）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441F1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75030" cy="757555"/>
                  <wp:effectExtent l="0" t="0" r="1270" b="4445"/>
                  <wp:docPr id="14" name="图片 11" descr="63ec12b3-0e05-4663-9cda-68b181480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1" descr="63ec12b3-0e05-4663-9cda-68b18148021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030" cy="757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1E037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702F0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96B64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FF746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EF5EA0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12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7B8E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6E9DF7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9FDD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袜子-全棉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1E8C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双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820F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81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2EEDE9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100%棉（弹力纤维除外）抗菌性符合GB/T33610.3-2019,异戊酸异味成分浓度减少率≧85%，金黄色葡萄球菌抑菌率≧90%，大肠肝菌抑菌率≧80%，白色念珠菌抑菌率≧70%，GB/T20944.3-2018国内标准空白布洗涤100次，抑菌防臭，亲肤耐磨，柔软舒适，吸湿排汗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632EF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39470" cy="1586865"/>
                  <wp:effectExtent l="0" t="0" r="17780" b="13335"/>
                  <wp:docPr id="16" name="图片 12" descr="efb47d05-4a44-4489-91d5-eced4e6ec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2" descr="efb47d05-4a44-4489-91d5-eced4e6ec467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470" cy="158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BE41B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68AC3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0D346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C4484E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ABDBE4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13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3AD939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A7D975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81BA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秋季鞋子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EE73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对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188D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4311F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防滑底聚氨酯，鞋面合成革+织物，鞋垫大力棉，轻便透气舒适。魔术贴设计。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C04E3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37565" cy="758190"/>
                  <wp:effectExtent l="0" t="0" r="635" b="3810"/>
                  <wp:docPr id="15" name="图片 13" descr="6ac5b8d6-6d92-4337-a8fe-a84f15044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3" descr="6ac5b8d6-6d92-4337-a8fe-a84f1504434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565" cy="75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B0EA2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FB5CC2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97A57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048E9B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82152D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14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FC31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40D6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786FB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冬季鞋子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67838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对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E77B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A589A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防滑底聚氨酯，鞋面合成革，防水防滑，轻便舒适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27B9D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drawing>
                <wp:inline distT="0" distB="0" distL="114300" distR="114300">
                  <wp:extent cx="861060" cy="478790"/>
                  <wp:effectExtent l="0" t="0" r="15240" b="16510"/>
                  <wp:docPr id="10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478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7A00E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DFEF1E1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4C2544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48F6C2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E2BE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750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09581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女款</w:t>
            </w: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47DD4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F784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外套-长袖款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C5CB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9972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535D9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成份：83%的聚脂纤维；17%氨纶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AE25C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17880" cy="889000"/>
                  <wp:effectExtent l="0" t="0" r="1270" b="6350"/>
                  <wp:docPr id="9" name="图片 15" descr="65131776-ed88-44f7-b5c8-63071e6c52a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5" descr="65131776-ed88-44f7-b5c8-63071e6c52ae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88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1D189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5648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04154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7B7D61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3154BF1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16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A5344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784CB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0459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夹克外套-长袖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0F02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4929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55DDC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面料：100%的聚脂纤维，里料：100%的聚脂纤维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7913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1695" cy="1058545"/>
                  <wp:effectExtent l="0" t="0" r="14605" b="8255"/>
                  <wp:docPr id="8" name="图片 16" descr="08256f78-4170-46c7-b475-d83abc9887f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6" descr="08256f78-4170-46c7-b475-d83abc9887f9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95" cy="105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22F9CD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702A4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D5DFA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F1B51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CECD8B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17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2B90C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BC41B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BDCF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卫衣-长袖薄款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13B1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693B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DE809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面层：63.7%聚脂纤维36.3棉，底层：100%聚脂纤维</w:t>
            </w:r>
          </w:p>
          <w:p w14:paraId="6638732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执行标准：GB/T22849-2024,安全类别：GB18401-2010 B 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09A5A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46455" cy="991235"/>
                  <wp:effectExtent l="0" t="0" r="10795" b="18415"/>
                  <wp:docPr id="7" name="图片 17" descr="bd5694b226fdb669b068efc581b2c0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7" descr="bd5694b226fdb669b068efc581b2c0da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991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24A10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96FB6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B4FF7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00A73E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63EEAE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18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FA951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BA8B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C76F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卫裤-薄款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8B54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F7520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C374CD7">
            <w:pPr>
              <w:widowControl w:val="0"/>
              <w:numPr>
                <w:ilvl w:val="0"/>
                <w:numId w:val="0"/>
              </w:numPr>
              <w:snapToGrid w:val="0"/>
              <w:jc w:val="both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320克的32S精棉斜纹拉架卫衣布，耐磨、耐洗、不变形；</w:t>
            </w:r>
          </w:p>
          <w:p w14:paraId="3D950779">
            <w:pPr>
              <w:widowControl w:val="0"/>
              <w:numPr>
                <w:ilvl w:val="0"/>
                <w:numId w:val="0"/>
              </w:numPr>
              <w:snapToGrid w:val="0"/>
              <w:jc w:val="both"/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sz w:val="21"/>
                <w:szCs w:val="21"/>
              </w:rPr>
              <w:t>夏季运动裤功能要求：耐磨、耐洗、不易变形，色牢度达国家标准4级以上，符合《国家纺织产品基本安全技术规范》A类标准</w:t>
            </w:r>
          </w:p>
          <w:p w14:paraId="38F7E36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648EE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47090" cy="1461770"/>
                  <wp:effectExtent l="0" t="0" r="10160" b="5080"/>
                  <wp:docPr id="6" name="图片 18" descr="ad454141-2bfe-4347-beb4-8d7972568f5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18" descr="ad454141-2bfe-4347-beb4-8d7972568f5a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090" cy="146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DFD38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DB21CE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1813B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26EE5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7AFFAF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19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0516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46B4C8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2224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打底衫-长袖薄款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CA889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0FB80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67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371E6A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  <w:t>圆领，长袖，不连帽，100%长绒棉面料，克重为180g/平方米，具有透气、吸湿排汗、亲肤舒适、版型宽松特点。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D17CBC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38200" cy="930275"/>
                  <wp:effectExtent l="0" t="0" r="0" b="3175"/>
                  <wp:docPr id="5" name="图片 19" descr="89fda18e-a5cd-4c98-b550-65c3e2f44fc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9" descr="89fda18e-a5cd-4c98-b550-65c3e2f44fc6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3C7546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0B31F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3FB70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55642E5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A8E9F42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20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526A21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55DB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冬季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60AC0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卫衣-长袖厚款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8344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4965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48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B2B9FA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面布：53%棉44%聚酯纤维3%氨纶</w:t>
            </w:r>
          </w:p>
          <w:p w14:paraId="668E89E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底布：100%聚酯纤维</w:t>
            </w:r>
          </w:p>
          <w:p w14:paraId="217BE0F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执行标准：FZ/T73020-2019</w:t>
            </w:r>
          </w:p>
          <w:p w14:paraId="44260D9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安全类别：GB18401-2010 B类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71AAB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53440" cy="934720"/>
                  <wp:effectExtent l="0" t="0" r="3810" b="17780"/>
                  <wp:docPr id="4" name="图片 20" descr="8b367619-0521-4d6d-aebe-c3f08cd36c2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0" descr="8b367619-0521-4d6d-aebe-c3f08cd36c2c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440" cy="934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17F508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B9F1E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61CF8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5392E2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326E5D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21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6B0429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C151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ADFB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卫裤-厚款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5376C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B8820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48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90AAC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面层50.9%聚酯纤维49.1%棉（含胶）底层94.9%聚酯纤维5.1%棉（含胶）执行标准：FZ/T73020-2019安全类别：GB18401-2010 B类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96567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2330" cy="1548765"/>
                  <wp:effectExtent l="0" t="0" r="13970" b="13335"/>
                  <wp:docPr id="3" name="图片 21" descr="329e8455-4147-46ef-b374-bb32003c625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1" descr="329e8455-4147-46ef-b374-bb32003c625c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330" cy="1548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7F187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81CD8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A1B586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05CEB2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A49762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22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8B8C0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D8A54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C005C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打底衫-长袖厚款加绒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088DC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96BC1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67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60D9B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面层55%再生纤维35%发热纤维10%氨纶执行标准：FZ/T73024-2010</w:t>
            </w:r>
          </w:p>
          <w:p w14:paraId="454B050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安全类别：GB18401-2010 B类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3C089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52805" cy="958215"/>
                  <wp:effectExtent l="0" t="0" r="4445" b="13335"/>
                  <wp:docPr id="2" name="图片 22" descr="1f94effc-c771-45ae-9372-c79065fcef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2" descr="1f94effc-c771-45ae-9372-c79065fcefe4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805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65DB3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A6FED2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34E5D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2AF362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9214AE4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23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4B579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8A8ADB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E5A8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长袖厚款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9FF5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1AF0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37C7C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面料A：100%聚酯纤维</w:t>
            </w:r>
          </w:p>
          <w:p w14:paraId="527D27D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面料B:100%聚酯纤维</w:t>
            </w:r>
          </w:p>
          <w:p w14:paraId="7D2568D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里料：100%聚酯纤维</w:t>
            </w:r>
          </w:p>
          <w:p w14:paraId="0E8A73A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FZ/T81007-2022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562180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55345" cy="949325"/>
                  <wp:effectExtent l="0" t="0" r="1905" b="3175"/>
                  <wp:docPr id="1" name="图片 23" descr="f50db292-d857-4802-a032-c6b5146dd9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3" descr="f50db292-d857-4802-a032-c6b5146dd97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345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BC7B6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B64689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4887B6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62A4C0D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2B251B2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24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03149B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480B3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8870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羽绒服-含羽绒80%以上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18730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002A6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38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97197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大身面料50D全涤平纹机械弹/TPU透明膜/3级/涤感/特白羽绒120g/梭织类/100%，执行标准：Q/HXEK 601-2025,安全技术类别：GB 18401 C类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5D491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1695" cy="1114425"/>
                  <wp:effectExtent l="0" t="0" r="14605" b="9525"/>
                  <wp:docPr id="25" name="图片 24" descr="157452ee-6a7f-4778-8e1f-ccde592fb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24" descr="157452ee-6a7f-4778-8e1f-ccde592fb11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95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70D47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F4718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3704C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5D7F19C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02B116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25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8F383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3CEE0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全季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81F82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内衣-全棉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9E574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EE85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95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9A55C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固定双肩带，背胸式，材质，透气亲肤锦纶材质执行标准：GB/T 8878-2023,安全类别：GB18401-2010 B 类（直接接触皮肤的产品）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9AC88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drawing>
                <wp:inline distT="0" distB="0" distL="114300" distR="114300">
                  <wp:extent cx="821055" cy="762635"/>
                  <wp:effectExtent l="0" t="0" r="17145" b="18415"/>
                  <wp:docPr id="30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1055" cy="762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123B2F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D2073A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9033E34"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 w14:paraId="4E4831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0F9E821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26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9A65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7490A6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1C6E5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内衣-全棉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7ED8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5863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74072D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材质，透气亲肤锦纶材质执行标准：GB/T 8878-2023,安全类别：GB18401-2010 B 类（直接接触皮肤的产品）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EEF0DF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70585" cy="589280"/>
                  <wp:effectExtent l="0" t="0" r="5715" b="1270"/>
                  <wp:docPr id="26" name="图片 26" descr="2c9e3253-a3e6-41e2-ab42-cb7a6e8e06e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2c9e3253-a3e6-41e2-ab42-cb7a6e8e06e4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585" cy="58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95D9D9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E47930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21CA8F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097D227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95A8D6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27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B9F54D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20F7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B2426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内裤-全棉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9ED27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条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945D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79584C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产品成份：95.5%棉4.5%氨纶，裤裆成份：88.2%粘纤5.1%氨纶，4.4%锦纶2.3%桑蚕丝执行标准：GB/T 8878-2023,安全类别：GB18401-2010 B 类（直接接触皮肤的产品）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EAA18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75665" cy="1089660"/>
                  <wp:effectExtent l="0" t="0" r="635" b="15240"/>
                  <wp:docPr id="22" name="图片 27" descr="970fe9f6e2322f89bc1491c82f5a5fa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 27" descr="970fe9f6e2322f89bc1491c82f5a5fae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665" cy="1089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2AE871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3637D6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C597B8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1A36DB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2675EE8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28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33DB5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ED02DC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F5B37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袜子-全棉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6C0C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双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D8294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66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6A5893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100%棉（弹力纤维除外）抗菌性符合GB/T33610.3-2019,异戊酸异味成分浓度减少率≧85%，金黄色葡萄球菌抑菌率≧90%，大肠肝菌抑菌率≧80%，白色念珠菌抑菌率≧70%，GB/T20944.3-2018国内标准空白布洗涤100次，抑菌防臭，亲肤耐磨，柔软舒适，吸湿排汗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9D436B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94715" cy="1553210"/>
                  <wp:effectExtent l="0" t="0" r="635" b="8890"/>
                  <wp:docPr id="27" name="图片 28" descr="9cba3edd-5fc7-43e4-99dd-dc3a80a453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8" descr="9cba3edd-5fc7-43e4-99dd-dc3a80a45339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15" cy="155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84486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A46E39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49FE5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3A68F58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3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EC66333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29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1544E2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07A7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7B1B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秋季鞋子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2EF89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对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B58E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F0213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防滑底聚氨酯，鞋面合成革+织物，鞋垫大力棉，轻便透气舒适。魔术贴设计。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4A7DB8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68680" cy="809625"/>
                  <wp:effectExtent l="0" t="0" r="7620" b="9525"/>
                  <wp:docPr id="23" name="图片 29" descr="5e41cb01-e7a6-4730-8e7e-db72617f01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9" descr="5e41cb01-e7a6-4730-8e7e-db72617f01ac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A08EBE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CE7DC7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CC8D9F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71D108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  <w:jc w:val="center"/>
        </w:trPr>
        <w:tc>
          <w:tcPr>
            <w:tcW w:w="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AC08B9D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30</w:t>
            </w:r>
          </w:p>
        </w:tc>
        <w:tc>
          <w:tcPr>
            <w:tcW w:w="750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D951B4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737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390BF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63881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冬季鞋子</w:t>
            </w:r>
          </w:p>
        </w:tc>
        <w:tc>
          <w:tcPr>
            <w:tcW w:w="7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9DAA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对</w:t>
            </w:r>
          </w:p>
        </w:tc>
        <w:tc>
          <w:tcPr>
            <w:tcW w:w="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A1E1E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19</w:t>
            </w:r>
          </w:p>
        </w:tc>
        <w:tc>
          <w:tcPr>
            <w:tcW w:w="139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CB447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EVA+橡胶大底，稳固防滑，鞋面材质合成革，鞋垫聚氨酯，魔术贴设计。</w:t>
            </w:r>
          </w:p>
        </w:tc>
        <w:tc>
          <w:tcPr>
            <w:tcW w:w="162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E13986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drawing>
                <wp:inline distT="0" distB="0" distL="114300" distR="114300">
                  <wp:extent cx="842010" cy="441960"/>
                  <wp:effectExtent l="0" t="0" r="15240" b="15240"/>
                  <wp:docPr id="28" name="图片 30" descr="0249faa0-95a8-4102-afc9-d672ff2fafd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30" descr="0249faa0-95a8-4102-afc9-d672ff2fafd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010" cy="44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11E544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E5BD75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  <w:tc>
          <w:tcPr>
            <w:tcW w:w="9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F58A98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  <w:tr w14:paraId="7E29AB2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  <w:jc w:val="center"/>
        </w:trPr>
        <w:tc>
          <w:tcPr>
            <w:tcW w:w="756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8A8F61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  <w:t>合计（元）</w:t>
            </w:r>
          </w:p>
        </w:tc>
        <w:tc>
          <w:tcPr>
            <w:tcW w:w="2850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5DC64C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  <w:lang w:eastAsia="zh-CN"/>
              </w:rPr>
            </w:pPr>
          </w:p>
        </w:tc>
      </w:tr>
    </w:tbl>
    <w:p w14:paraId="6BD63FAA"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/>
          <w:sz w:val="21"/>
          <w:szCs w:val="21"/>
          <w:lang w:val="en-US" w:eastAsia="zh-CN"/>
        </w:rPr>
      </w:pPr>
    </w:p>
    <w:p w14:paraId="467175C2">
      <w:pPr>
        <w:keepNext w:val="0"/>
        <w:keepLines w:val="0"/>
        <w:pageBreakBefore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default" w:ascii="宋体" w:hAnsi="宋体" w:eastAsia="宋体" w:cs="宋体"/>
          <w:b/>
          <w:bCs w:val="0"/>
          <w:color w:val="auto"/>
          <w:kern w:val="2"/>
          <w:sz w:val="21"/>
          <w:szCs w:val="21"/>
          <w:lang w:val="en-US" w:eastAsia="zh-CN" w:bidi="ar-SA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sz w:val="21"/>
          <w:szCs w:val="21"/>
          <w:lang w:val="en-US" w:eastAsia="zh-CN"/>
        </w:rPr>
        <w:t>2.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1"/>
          <w:szCs w:val="21"/>
          <w:lang w:val="en-US" w:eastAsia="zh-CN" w:bidi="ar-SA"/>
        </w:rPr>
        <w:t>童装</w:t>
      </w:r>
    </w:p>
    <w:tbl>
      <w:tblPr>
        <w:tblStyle w:val="2"/>
        <w:tblW w:w="10537" w:type="dxa"/>
        <w:tblInd w:w="-95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0"/>
        <w:gridCol w:w="1100"/>
        <w:gridCol w:w="487"/>
        <w:gridCol w:w="563"/>
        <w:gridCol w:w="2375"/>
        <w:gridCol w:w="2875"/>
        <w:gridCol w:w="862"/>
        <w:gridCol w:w="788"/>
        <w:gridCol w:w="1037"/>
      </w:tblGrid>
      <w:tr w14:paraId="33E4F9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097D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77DA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衣服系列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689C5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单位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C7729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数量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3617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技术参数</w:t>
            </w:r>
          </w:p>
        </w:tc>
        <w:tc>
          <w:tcPr>
            <w:tcW w:w="2875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noWrap w:val="0"/>
            <w:vAlign w:val="center"/>
          </w:tcPr>
          <w:p w14:paraId="5B9475E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图片参考（仅为方便描述而没有限制性）</w:t>
            </w:r>
          </w:p>
        </w:tc>
        <w:tc>
          <w:tcPr>
            <w:tcW w:w="862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noWrap w:val="0"/>
            <w:vAlign w:val="center"/>
          </w:tcPr>
          <w:p w14:paraId="2AD33A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单价</w:t>
            </w:r>
          </w:p>
        </w:tc>
        <w:tc>
          <w:tcPr>
            <w:tcW w:w="788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noWrap w:val="0"/>
            <w:vAlign w:val="center"/>
          </w:tcPr>
          <w:p w14:paraId="17DC18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总价</w:t>
            </w:r>
          </w:p>
        </w:tc>
        <w:tc>
          <w:tcPr>
            <w:tcW w:w="1037" w:type="dxa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noWrap w:val="0"/>
            <w:vAlign w:val="center"/>
          </w:tcPr>
          <w:p w14:paraId="216040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 w:val="0"/>
                <w:bCs w:val="0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品牌</w:t>
            </w:r>
          </w:p>
        </w:tc>
      </w:tr>
      <w:tr w14:paraId="518375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2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B6CF0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C72C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秋装衣服套装（带领薄款）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39F66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DC952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114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A4886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Style w:val="4"/>
                <w:rFonts w:hint="eastAsia" w:ascii="宋体" w:hAnsi="宋体" w:eastAsia="宋体" w:cs="宋体"/>
                <w:sz w:val="21"/>
                <w:szCs w:val="21"/>
                <w:lang w:val="en-US" w:eastAsia="zh-CN" w:bidi="ar"/>
              </w:rPr>
              <w:t>面料成份96.9%棉，克重 240g/m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²</w:t>
            </w:r>
            <w:r>
              <w:rPr>
                <w:rStyle w:val="4"/>
                <w:rFonts w:hint="eastAsia" w:ascii="宋体" w:hAnsi="宋体" w:eastAsia="宋体" w:cs="宋体"/>
                <w:sz w:val="21"/>
                <w:szCs w:val="21"/>
                <w:lang w:val="en-US" w:eastAsia="zh-CN" w:bidi="ar"/>
              </w:rPr>
              <w:t>, 3.1%锦纶，执行标准FZ/T73020-2019，安全类别GB31701-2015 B类（婴幼儿及儿童纺织产品），柔软亲肤，透气吸汗，适合儿童秋季穿着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A44C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14500" cy="1619250"/>
                  <wp:effectExtent l="0" t="0" r="0" b="0"/>
                  <wp:docPr id="34" name="图片 3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3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27A2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5A51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C4035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093604F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8D562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1978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秋装衣服套装（圆领薄款 ）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45598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9124A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114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0BF159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Style w:val="4"/>
                <w:rFonts w:hint="eastAsia" w:ascii="宋体" w:hAnsi="宋体" w:eastAsia="宋体" w:cs="宋体"/>
                <w:sz w:val="21"/>
                <w:szCs w:val="21"/>
                <w:lang w:val="en-US" w:eastAsia="zh-CN" w:bidi="ar"/>
              </w:rPr>
              <w:t>面料成份96.9%棉，克重 210g/m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²</w:t>
            </w:r>
            <w:r>
              <w:rPr>
                <w:rStyle w:val="4"/>
                <w:rFonts w:hint="eastAsia" w:ascii="宋体" w:hAnsi="宋体" w:eastAsia="宋体" w:cs="宋体"/>
                <w:sz w:val="21"/>
                <w:szCs w:val="21"/>
                <w:lang w:val="en-US" w:eastAsia="zh-CN" w:bidi="ar"/>
              </w:rPr>
              <w:t>, 3.1%锦纶，执行标准FZ/T73020-2019，安全类别GB31701-2015 B类（婴幼儿及儿童纺织产品），柔软亲肤，透气吸汗，适合儿童春夏季穿着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2791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14500" cy="1266825"/>
                  <wp:effectExtent l="0" t="0" r="0" b="9525"/>
                  <wp:docPr id="35" name="图片 32" descr="IMG_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2" descr="IMG_257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1EB0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4C6C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B731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1421B8A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30970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1945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秋装运动套装（不加绒外套）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2FB48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E9570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132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352CB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面料成份95%棉，5%氨纶，执行标准FZ/T73020-2019，安全类别GB31701-2015 B类（婴幼儿及儿童纺织产品），弹力适中，耐磨耐洗，运动舒适，适合儿童日常活动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08AA0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63500</wp:posOffset>
                  </wp:positionV>
                  <wp:extent cx="1597025" cy="2508250"/>
                  <wp:effectExtent l="0" t="0" r="3175" b="6350"/>
                  <wp:wrapNone/>
                  <wp:docPr id="36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7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7025" cy="250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246C2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95DE3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4F0FE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</w:tr>
      <w:tr w14:paraId="337269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4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76379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E0CD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冬装运动套装（加绒外套）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DC1CF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97C85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132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7FCE9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面料成份95.2%棉，4.8%氨纶，内绒100%聚酯纤维，执行标准FZ/T73020-2019，安全类别GB31701-2015 B类（婴幼儿及儿童纺织产品），保暖性好，透气不闷汗，适合儿童冬季运动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F6E7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14170" cy="1990725"/>
                  <wp:effectExtent l="0" t="0" r="5080" b="9525"/>
                  <wp:docPr id="37" name="图片 33" descr="IMG_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3" descr="IMG_258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17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B504B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3C61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4EF9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070332A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8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7134B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F0FB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保暖衣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AA6B6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8DA9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204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6FCAF6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面料成份98%精梳棉，2%氨纶，执行标准FZ/T73017-2023，安全类别GB31701-2015 B类（婴幼儿及儿童纺织产品），亲肤柔软，保暖透气，无荧光剂，贴身穿着舒适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8ACF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77670" cy="1638300"/>
                  <wp:effectExtent l="0" t="0" r="17780" b="0"/>
                  <wp:docPr id="31" name="图片 34" descr="IMG_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34" descr="IMG_259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67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A23C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8A8C3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F7D3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257E8D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6B484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A172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毛衣(圆领加绒)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7B462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5A3A1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220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43E301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面料成份81%聚酯纤维，16.3%晴纶，氨纶2.7%，执行标准FZ/T73020-2019，安全类别GB31701-2015 B类（婴幼儿及儿童纺织产品），柔软保暖，抗起球，不易变形，适合儿童冬季穿着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2480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14500" cy="1798320"/>
                  <wp:effectExtent l="0" t="0" r="0" b="11430"/>
                  <wp:docPr id="38" name="图片 35" descr="IMG_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5" descr="IMG_260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D64C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AC2E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3383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6FD5E4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4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1D33F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6DB5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加绒卫衣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C9EC2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EA655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132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AD6668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面料成份92%棉，8%锦纶，内绒100%聚酯纤维，执行标准FZ/T73020-2019，安全类别GB31701-2015 B类（婴幼儿及儿童纺织产品），奥代尔复合工艺，柔软厚实，保暖透气，不易掉绒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EFB7E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666875" cy="1939925"/>
                  <wp:effectExtent l="0" t="0" r="9525" b="3175"/>
                  <wp:docPr id="39" name="图片 36" descr="IMG_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6" descr="IMG_261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75" cy="193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7D67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75C0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1CBC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2761607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57C31D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86AF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薄羽绒外套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B1DCE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件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66E736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114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54236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面料成份100%聚酯纤维，采用1.0D超细羽丝绒填充（填充克数90-150g），执行标准FZ/T73020-2019，安全类别GB31701-2015 c类（婴幼儿及儿童纺织产品），轻便保暖，防水防污，适合儿童冬季外出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BC85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begin"/>
            </w:r>
            <w:r>
              <w:instrText xml:space="preserve"> INCLUDEPICTURE "../.wxwork_local/data/1688849894603921_1970325008038486/Cache/File/2025-11/" \* MERGEFORMAT \d </w:instrTex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separate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drawing>
                <wp:inline distT="0" distB="0" distL="114300" distR="114300">
                  <wp:extent cx="1714500" cy="2221230"/>
                  <wp:effectExtent l="0" t="0" r="0" b="7620"/>
                  <wp:docPr id="32" name="图片 37" descr="IMG_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7" descr="IMG_262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221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fldChar w:fldCharType="end"/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98033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3FE7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92FB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</w:pPr>
          </w:p>
        </w:tc>
      </w:tr>
      <w:tr w14:paraId="108941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6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088F0C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2E44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冲锋衣三件套，(冲锋衣.裤子.摇粒绒内胆)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80C8F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450F56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120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584502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外层100%聚酯纤维（防风防水），内胆摇粒绒100%聚酯纤维，执行标准FZ/T73020-2019，安全类别GB31701-2015 B类（婴幼儿及儿童纺织产品），三层复合结构，防风保暖，透气排湿，适合儿童户外穿着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98FD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39370</wp:posOffset>
                  </wp:positionV>
                  <wp:extent cx="1606550" cy="3170555"/>
                  <wp:effectExtent l="0" t="0" r="12700" b="10795"/>
                  <wp:wrapNone/>
                  <wp:docPr id="33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8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550" cy="3170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ABE1E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D749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A745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</w:tr>
      <w:tr w14:paraId="7E3181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2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704A2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E9CE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假2件套礼服(毛衣衬衣.短裙或长裤.领结或领带)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3FB1B4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highlight w:val="none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25BE69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120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932BE0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毛衣面料85%棉，15%聚酯纤维，衬衣100%精梳棉，短裙/长裤70%粘纤，25%锦纶，5%氨纶，执行标准FZ/T73020-2019，安全类别GB31701-2015 B类（婴幼儿及儿童纺织产品），挺括有型，柔软舒适，适合儿童正式场合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2C46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69850</wp:posOffset>
                  </wp:positionV>
                  <wp:extent cx="1627505" cy="2328545"/>
                  <wp:effectExtent l="0" t="0" r="10795" b="14605"/>
                  <wp:wrapNone/>
                  <wp:docPr id="40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505" cy="2328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9776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B963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C119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</w:tr>
      <w:tr w14:paraId="2CCFCC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0" w:hRule="atLeast"/>
        </w:trPr>
        <w:tc>
          <w:tcPr>
            <w:tcW w:w="4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7FD4D7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11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A9BA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红色毛衣外套</w:t>
            </w:r>
          </w:p>
        </w:tc>
        <w:tc>
          <w:tcPr>
            <w:tcW w:w="48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D1FED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套</w:t>
            </w:r>
          </w:p>
        </w:tc>
        <w:tc>
          <w:tcPr>
            <w:tcW w:w="5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/>
            <w:vAlign w:val="center"/>
          </w:tcPr>
          <w:p w14:paraId="1E82E6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120</w:t>
            </w:r>
          </w:p>
        </w:tc>
        <w:tc>
          <w:tcPr>
            <w:tcW w:w="23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AA7E33"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面料成份70%精梳棉，30%聚酯纤维，执行标准FZ/T73020-2019，安全类别GB31701-2015 B类（婴幼儿及儿童纺织产品），柔软保暖，抗起球，不易变形，适合儿童冬季穿着</w:t>
            </w:r>
          </w:p>
        </w:tc>
        <w:tc>
          <w:tcPr>
            <w:tcW w:w="28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9907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130175</wp:posOffset>
                  </wp:positionV>
                  <wp:extent cx="1532890" cy="1649095"/>
                  <wp:effectExtent l="0" t="0" r="10160" b="8255"/>
                  <wp:wrapNone/>
                  <wp:docPr id="41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_5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890" cy="164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EACE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7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B4F7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  <w:tc>
          <w:tcPr>
            <w:tcW w:w="10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E0988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1"/>
                <w:szCs w:val="21"/>
                <w:u w:val="none"/>
                <w:bdr w:val="single" w:color="000000" w:sz="4" w:space="0"/>
                <w:lang w:val="en-US" w:eastAsia="zh-CN" w:bidi="ar"/>
              </w:rPr>
            </w:pPr>
          </w:p>
        </w:tc>
      </w:tr>
    </w:tbl>
    <w:p w14:paraId="5E6418AF">
      <w:pPr>
        <w:jc w:val="both"/>
        <w:rPr>
          <w:rFonts w:hint="eastAsia" w:ascii="宋体" w:hAnsi="宋体" w:eastAsia="宋体" w:cs="Times New Roman"/>
          <w:sz w:val="24"/>
          <w:szCs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8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B3C1912"/>
    <w:rsid w:val="2B3C1912"/>
    <w:rsid w:val="6A177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font31"/>
    <w:basedOn w:val="3"/>
    <w:qFormat/>
    <w:uiPriority w:val="0"/>
    <w:rPr>
      <w:rFonts w:hint="eastAsia" w:ascii="仿宋" w:hAnsi="仿宋" w:eastAsia="仿宋" w:cs="仿宋"/>
      <w:color w:val="000000"/>
      <w:sz w:val="36"/>
      <w:szCs w:val="36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1" Type="http://schemas.openxmlformats.org/officeDocument/2006/relationships/fontTable" Target="fontTable.xml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2025-11-18T03:47:00Z</dcterms:created>
  <dc:creator>WPS_1032225730</dc:creator>
  <cp:lastModifiedBy>WPS_1032225730</cp:lastModifiedBy>
  <dcterms:modified xsi:type="dcterms:W3CDTF">2025-11-18T03:56:54Z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8E35FFA3FDBA49C3AD59DBB91E435239_11</vt:lpwstr>
  </property>
  <property fmtid="{D5CDD505-2E9C-101B-9397-08002B2CF9AE}" pid="4" name="KSOTemplateDocerSaveRecord">
    <vt:lpwstr>eyJoZGlkIjoiZGM0MmVkOGE2NDEzNzViMjBiY2U4YTUwNDZiYmExMTEiLCJ1c2VySWQiOiIxMDMyMjI1NzMwIn0=</vt:lpwstr>
  </property>
</Properties>
</file>